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2D" w:rsidRDefault="00AB130A">
      <w:pPr>
        <w:spacing w:after="240" w:line="276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TERMO DE CONSENTIMENTO PARA TRATAMENTO DE DADOS PESSOAIS</w:t>
      </w:r>
    </w:p>
    <w:p w:rsidR="0025292D" w:rsidRDefault="00AB130A">
      <w:pPr>
        <w:spacing w:before="240" w:line="27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documento visa registrar a manifestação livre, informada e inequívoca pela qual o Titular concorda com a coleta e tratamento de seus dados pessoais para finalidade específica, em conformidade com a Lei nº 13.709/2018 – Lei Geral de Proteção de Dados Pessoais (LGPD).</w:t>
      </w:r>
    </w:p>
    <w:p w:rsidR="0025292D" w:rsidRDefault="00AB130A">
      <w:pPr>
        <w:spacing w:before="240" w:line="27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 manifestar sua aceitação para com o presente termo, o Titular consente e concorda que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FUEGO AGÊNCIA DE ESTRATÉGIAS LTDA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inscrita no CNPJ sob o n° 13.011.925/0001-80, sediada na Av. Princesa Isabel, n. 680, na cidade de Uberlândia – MG, CEP 38.400-192, e-mail: contato@agenciafuego.com, doravante denominada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tome decisão referente aos seus Dados Pessoais, principalmente aos dados que serão fornecidos para a realização da viagem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EMBELLEZE – CLUBE DOS CAMPEÕES 2026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292D" w:rsidRDefault="00AB130A">
      <w:pPr>
        <w:pStyle w:val="Ttulo1"/>
        <w:spacing w:before="240" w:after="120"/>
        <w:ind w:firstLine="117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yt4sb8esspnv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DADOS PESSOAIS</w:t>
      </w:r>
    </w:p>
    <w:p w:rsidR="0025292D" w:rsidRDefault="00AB130A">
      <w:pPr>
        <w:spacing w:before="140" w:after="240" w:line="27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autorizada a tomar decisões referentes ao tratamento e a realizar coleta dos seguintes Dados Pessoais do Titular e de seus acompanhantes:</w:t>
      </w:r>
    </w:p>
    <w:p w:rsidR="0025292D" w:rsidRDefault="00AB130A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Nome completo</w:t>
      </w:r>
    </w:p>
    <w:p w:rsidR="0025292D" w:rsidRDefault="00AB130A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Passaporte (obrigatório para viagem internacional) com validade mínima de 6 (seis) meses além da data de saída e no mínimo 2 (duas) páginas em branco, além do número e data de validade do documento;</w:t>
      </w:r>
    </w:p>
    <w:p w:rsidR="00900BEB" w:rsidRPr="00900BEB" w:rsidRDefault="00AB130A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Upload de imagem do passaporte (página de identificação com foto) e, quando aplicável, da CNH ou RG para embarque doméstico;</w:t>
      </w:r>
    </w:p>
    <w:p w:rsidR="0025292D" w:rsidRDefault="00AB130A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Endereço Residencial Completo (rua, número, bairro, cidade, estado e CEP);</w:t>
      </w:r>
    </w:p>
    <w:p w:rsidR="00900BEB" w:rsidRPr="004A72DB" w:rsidRDefault="00900BEB" w:rsidP="004A72DB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Aeroporto de Embarque;</w:t>
      </w:r>
      <w:bookmarkStart w:id="1" w:name="_GoBack"/>
      <w:bookmarkEnd w:id="1"/>
    </w:p>
    <w:p w:rsidR="0025292D" w:rsidRDefault="00AB130A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Data de Nascimento;</w:t>
      </w:r>
    </w:p>
    <w:p w:rsidR="0025292D" w:rsidRDefault="00AB130A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Telefone celular (WhatsApp);</w:t>
      </w:r>
    </w:p>
    <w:p w:rsidR="0025292D" w:rsidRDefault="00AB130A">
      <w:pPr>
        <w:spacing w:before="60" w:after="24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Nome, grau de parentesco/relacionamento e contato de Emergência;</w:t>
      </w:r>
    </w:p>
    <w:p w:rsidR="0025292D" w:rsidRDefault="00AB130A">
      <w:pPr>
        <w:spacing w:before="100" w:line="27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coleta dos dados será realizada por meio do GoogleForms. Sendo que, esse formulário irá redirecionar os dados e as informações diretamente ao servidor 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CONTROLADORA </w:t>
      </w:r>
      <w:r>
        <w:rPr>
          <w:rFonts w:ascii="Times New Roman" w:eastAsia="Times New Roman" w:hAnsi="Times New Roman" w:cs="Times New Roman"/>
          <w:sz w:val="24"/>
          <w:szCs w:val="24"/>
        </w:rPr>
        <w:t>e a mesma realizará a separação das informações e colocará na ficha do participante premiado da viagem as informações importantes, como alergias e contato de emergência, sempre visando a segurança dos participantes.</w:t>
      </w:r>
    </w:p>
    <w:p w:rsidR="0025292D" w:rsidRDefault="00AB130A">
      <w:pPr>
        <w:spacing w:before="100" w:after="240" w:line="27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Além dos dados pessoais do passageiro principal e de seu acompanhante, no formulário do GoogleForms,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irá realizar diversas perguntas, como intolerância alimentar e perfil alimentar, utilização de medicamentos contínuos, situações específicas de saúde (diabetes, hipertensão, fobias, alergias a medicamentos, entre outras), deficiência física ou mobilidade reduzida, e outras informações complementares necessárias para garantir a segurança e o conforto dos participantes durante a viagem internacional.</w:t>
      </w:r>
    </w:p>
    <w:p w:rsidR="0025292D" w:rsidRDefault="00AB130A">
      <w:pPr>
        <w:pStyle w:val="Ttulo1"/>
        <w:spacing w:before="100" w:after="120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wkvs3ax23zg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DEFINIÇÕES LEGAIS</w:t>
      </w:r>
    </w:p>
    <w:p w:rsidR="0025292D" w:rsidRDefault="00AB130A">
      <w:pPr>
        <w:spacing w:before="140" w:after="240" w:line="27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fins desta política e em consonância com o disposto na Lei Geral de Proteção de Dados (Lei nº 13.709, de 14 de agosto de 2018), considerar-se-á: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BANCO DE DADOS: </w:t>
      </w:r>
      <w:r>
        <w:rPr>
          <w:rFonts w:ascii="Times New Roman" w:eastAsia="Times New Roman" w:hAnsi="Times New Roman" w:cs="Times New Roman"/>
          <w:sz w:val="24"/>
          <w:szCs w:val="24"/>
        </w:rPr>
        <w:t>conjunto estruturado de dados pessoais, estabelecido em um ou em vários locais, em suporte eletrônico ou físico;</w:t>
      </w:r>
    </w:p>
    <w:p w:rsidR="0025292D" w:rsidRDefault="00AB130A">
      <w:pPr>
        <w:spacing w:before="100"/>
        <w:ind w:left="15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TITULAR</w:t>
      </w:r>
      <w:r>
        <w:rPr>
          <w:rFonts w:ascii="Times New Roman" w:eastAsia="Times New Roman" w:hAnsi="Times New Roman" w:cs="Times New Roman"/>
          <w:sz w:val="24"/>
          <w:szCs w:val="24"/>
        </w:rPr>
        <w:t>: pessoa natural a quem se referem os dados pessoais que são objeto de tratamento;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CONTROLADORA*(S): </w:t>
      </w:r>
      <w:r>
        <w:rPr>
          <w:rFonts w:ascii="Times New Roman" w:eastAsia="Times New Roman" w:hAnsi="Times New Roman" w:cs="Times New Roman"/>
          <w:sz w:val="24"/>
          <w:szCs w:val="24"/>
        </w:rPr>
        <w:t>pessoa natural ou jurídica, de direito público ou privado, a quem competem as decisões referentes ao tratamento de dados pessoais;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OPERADOR: </w:t>
      </w:r>
      <w:r>
        <w:rPr>
          <w:rFonts w:ascii="Times New Roman" w:eastAsia="Times New Roman" w:hAnsi="Times New Roman" w:cs="Times New Roman"/>
          <w:sz w:val="24"/>
          <w:szCs w:val="24"/>
        </w:rPr>
        <w:t>pessoa natural ou jurídica, de direito público ou privado, que realiza o tratamento de dados pessoais em nome do controlador;</w:t>
      </w:r>
    </w:p>
    <w:p w:rsidR="0025292D" w:rsidRDefault="00AB130A">
      <w:pPr>
        <w:spacing w:before="100"/>
        <w:ind w:left="15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DADO PESSOAL</w:t>
      </w:r>
      <w:r>
        <w:rPr>
          <w:rFonts w:ascii="Times New Roman" w:eastAsia="Times New Roman" w:hAnsi="Times New Roman" w:cs="Times New Roman"/>
          <w:sz w:val="24"/>
          <w:szCs w:val="24"/>
        </w:rPr>
        <w:t>: informação relacionada a pessoa natural identificada ou identificável;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DADO ANONIMIZADO</w:t>
      </w:r>
      <w:r>
        <w:rPr>
          <w:rFonts w:ascii="Times New Roman" w:eastAsia="Times New Roman" w:hAnsi="Times New Roman" w:cs="Times New Roman"/>
          <w:sz w:val="24"/>
          <w:szCs w:val="24"/>
        </w:rPr>
        <w:t>: dado relativo à titular que não possa ser identificado, considerando a utilização de meios técnicos razoáveis e disponíveis na ocasião de seu tratamento;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TRATAMENTO</w:t>
      </w:r>
      <w:r>
        <w:rPr>
          <w:rFonts w:ascii="Times New Roman" w:eastAsia="Times New Roman" w:hAnsi="Times New Roman" w:cs="Times New Roman"/>
          <w:sz w:val="24"/>
          <w:szCs w:val="24"/>
        </w:rPr>
        <w:t>: toda operação realizada com dados pessoais, como as que se referem a coleta, produção, recepção, classificação, utilização, acesso, reprodução, transmissão, distribuição, processamento, arquivamento, armazenamento, eliminação, avaliação ou controle da informação, modificação, comunicação, transferência, difusão ou extração;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ANONIMIZAÇÃO: </w:t>
      </w:r>
      <w:r>
        <w:rPr>
          <w:rFonts w:ascii="Times New Roman" w:eastAsia="Times New Roman" w:hAnsi="Times New Roman" w:cs="Times New Roman"/>
          <w:sz w:val="24"/>
          <w:szCs w:val="24"/>
        </w:rPr>
        <w:t>utilização de meios técnicos razoáveis e disponíveis no momento do tratamento, por meio dos quais um dado perde a possibilidade de associação, direta ou indireta, a um indivíduo;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CONSENTIMENTO</w:t>
      </w:r>
      <w:r>
        <w:rPr>
          <w:rFonts w:ascii="Times New Roman" w:eastAsia="Times New Roman" w:hAnsi="Times New Roman" w:cs="Times New Roman"/>
          <w:sz w:val="24"/>
          <w:szCs w:val="24"/>
        </w:rPr>
        <w:t>: manifestação livre, informada e inequívoca pela qual o titular concorda com o tratamento de seus dados pessoais para uma finalidade determinada;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j)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FINALIDADE: </w:t>
      </w:r>
      <w:r>
        <w:rPr>
          <w:rFonts w:ascii="Times New Roman" w:eastAsia="Times New Roman" w:hAnsi="Times New Roman" w:cs="Times New Roman"/>
          <w:sz w:val="24"/>
          <w:szCs w:val="24"/>
        </w:rPr>
        <w:t>realização do tratamento para propósitos legítimos, específicos, explícitos e informados ao titular, sem possibilidade de tratamento posterior de forma incompatível com essas finalidades;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BLOQUEIO: </w:t>
      </w:r>
      <w:r>
        <w:rPr>
          <w:rFonts w:ascii="Times New Roman" w:eastAsia="Times New Roman" w:hAnsi="Times New Roman" w:cs="Times New Roman"/>
          <w:sz w:val="24"/>
          <w:szCs w:val="24"/>
        </w:rPr>
        <w:t>suspensão temporária de qualquer operação de tratamento, mediante guarda do dado pessoal ou do banco de dados;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l)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ELIMINAÇÃO: </w:t>
      </w:r>
      <w:r>
        <w:rPr>
          <w:rFonts w:ascii="Times New Roman" w:eastAsia="Times New Roman" w:hAnsi="Times New Roman" w:cs="Times New Roman"/>
          <w:sz w:val="24"/>
          <w:szCs w:val="24"/>
        </w:rPr>
        <w:t>exclusão de dado ou de conjunto de dados armazenados em banco de dados, independentemente do procedimento empregado;</w:t>
      </w:r>
    </w:p>
    <w:p w:rsidR="0025292D" w:rsidRDefault="00AB130A">
      <w:pPr>
        <w:spacing w:before="100" w:after="2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m)  AUTORIDADE NACIONAL</w:t>
      </w:r>
      <w:r>
        <w:rPr>
          <w:rFonts w:ascii="Times New Roman" w:eastAsia="Times New Roman" w:hAnsi="Times New Roman" w:cs="Times New Roman"/>
          <w:sz w:val="24"/>
          <w:szCs w:val="24"/>
        </w:rPr>
        <w:t>: órgão da administração pública indireta responsável por zelar, implementar e fiscalizar o cumprimento da Lei Geral de Proteção de Dados (Lei nº 13.709, de 14 de agosto de 2018).</w:t>
      </w:r>
    </w:p>
    <w:p w:rsidR="0025292D" w:rsidRDefault="00AB130A">
      <w:pPr>
        <w:pStyle w:val="Ttulo1"/>
        <w:spacing w:before="100" w:after="120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nrr9c8ecup93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FINALIDADES DO TRATAMENTO DOS DADOS</w:t>
      </w:r>
    </w:p>
    <w:p w:rsidR="0025292D" w:rsidRDefault="00AB130A">
      <w:pPr>
        <w:spacing w:before="140" w:after="240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tratamento dos Dados Pessoais listados neste termo tem as seguintes finalidades:</w:t>
      </w:r>
    </w:p>
    <w:p w:rsidR="0025292D" w:rsidRDefault="00AB130A">
      <w:pPr>
        <w:spacing w:before="60"/>
        <w:ind w:left="166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Identificação dos titulares, permitindo o controle e contagem na viagem;</w:t>
      </w:r>
    </w:p>
    <w:p w:rsidR="0025292D" w:rsidRDefault="00AB130A">
      <w:pPr>
        <w:spacing w:before="6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Possibilitar que a organizador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da viagem </w:t>
      </w:r>
      <w:r>
        <w:rPr>
          <w:rFonts w:ascii="Times New Roman" w:eastAsia="Times New Roman" w:hAnsi="Times New Roman" w:cs="Times New Roman"/>
          <w:sz w:val="24"/>
          <w:szCs w:val="24"/>
        </w:rPr>
        <w:t>entre em contato com o número de emergência fornecido, em situa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ções inesperadas, visando assim a comunicação adequada com a pessoa indicada pelo inscrito da viagem</w:t>
      </w:r>
    </w:p>
    <w:p w:rsidR="0025292D" w:rsidRDefault="00AB130A">
      <w:pPr>
        <w:spacing w:before="60"/>
        <w:ind w:left="1545" w:right="120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Conhecer 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passageiros, se são gestantes ou não, se possuem restrições alimentares, alergias, pânicos e demais informações de saúde necessárias para que a viagem possa ocorrer sem incidentes;</w:t>
      </w:r>
    </w:p>
    <w:p w:rsidR="0025292D" w:rsidRDefault="00AB130A">
      <w:pPr>
        <w:spacing w:before="6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Possibilitar a separação e individualização de espaço e/ou acomodações adequadas aos participantes (Titulares) no local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da viagem;</w:t>
      </w:r>
    </w:p>
    <w:p w:rsidR="0025292D" w:rsidRDefault="00AB130A">
      <w:pPr>
        <w:spacing w:before="6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Possibilitar a emissão de passagens e demais tickets para eventos, passeios, palestras e demais eventos que serão realizados durante a viagem;</w:t>
      </w:r>
    </w:p>
    <w:p w:rsidR="0025292D" w:rsidRDefault="00AB130A">
      <w:pPr>
        <w:pStyle w:val="Ttulo1"/>
        <w:spacing w:before="240" w:after="120"/>
        <w:ind w:left="120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ycn6mz1o59r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CONSENTIMENTO DE COLETA E TRATAMENTO DE DADOS SENSÍVEIS</w:t>
      </w:r>
    </w:p>
    <w:p w:rsidR="0025292D" w:rsidRDefault="00AB130A">
      <w:pPr>
        <w:spacing w:before="100" w:after="2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No grupo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dados tratados, o Titular forneceu à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CONTROLADORA 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dados pessoais que são considerados sensíveis pela lei, sendo os dados relativos à ficha médica (saúde) do Titular, em relação às restrições e/ou alergias alimentares, alergia a medicamentos, uso de medicação contínua, situações específicas de saúde (tais como diabetes, hipertensão e fobias), gestação e idade gestacional, e deficiência física ou mobilidade reduzida, além de outras informações. Nesse ponto específico, por se tratar de viagem internacional, é indispensável o conhecimento prévio dessas condições, restrições e alergias para que 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possa tomar as preocupações necessárias, como por exemplo informar aos paramédicos as alergias em caso de acidentes.</w:t>
      </w:r>
    </w:p>
    <w:p w:rsidR="0025292D" w:rsidRDefault="00AB130A">
      <w:pPr>
        <w:pStyle w:val="Ttulo1"/>
        <w:spacing w:before="0" w:after="120"/>
        <w:ind w:firstLine="141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lf80rh12g8mn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COMPARTILHAMENTO DE DADOS</w:t>
      </w:r>
    </w:p>
    <w:p w:rsidR="0025292D" w:rsidRDefault="00AB130A">
      <w:pPr>
        <w:spacing w:before="1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também poderá compartilhar os Dados Pessoais coletados e tratados com terceiros nas seguintes situações: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para os serviços o armazenamento em nuvem, fornecidos pela Valuehost;</w:t>
      </w:r>
    </w:p>
    <w:p w:rsidR="0025292D" w:rsidRDefault="00AB130A">
      <w:pPr>
        <w:spacing w:before="4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quando necessário para atendimento médico hospitalar, onde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compartilhará a ficha médica – dados sensíveis – ao paramédico ou médico responsável, visando a integridade do Titular para as empresas aéreas, de hotelaria e serviços terrestres, para a emissão das passagens e reservas necessárias para a realização da viagem;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proteção de interesses 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das outras empresas ligadas à mesma, em qualquer tipo de conflito, inclusive demandas judiciais;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caso de transações e alterações societárias envolvendo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hipóteses em que a transferência das informações será necessária para a continuidade dos serviços e entrega dos produtos; ou</w:t>
      </w:r>
    </w:p>
    <w:p w:rsidR="0025292D" w:rsidRDefault="00AB130A">
      <w:pPr>
        <w:spacing w:before="100"/>
        <w:ind w:left="1540" w:right="120" w:hanging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mediante ordem judicial ou pelo requerimento de autoridades administrativas que detenham competência legal para sua requisição, neste caso nos termos do artigo 10, §3° do Marco Civil da Internet e também quando solicitado pela ANPD – Agência Nacional de Proteção de Dados, conforme dispõem a lei n° 13.709/2018 (LGPD).</w:t>
      </w:r>
    </w:p>
    <w:p w:rsidR="0025292D" w:rsidRDefault="00AB130A">
      <w:pPr>
        <w:spacing w:before="100"/>
        <w:ind w:left="126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292D" w:rsidRDefault="00AB130A">
      <w:pPr>
        <w:spacing w:after="2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Além disso,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poderá realizar o uso compartilhado de Dados Pessoais com os entes públicos, por solicitação destes, para projetos de interesses 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e/ou de interesse público, comprometendo-se a prestar aos Usuários (Titulares) todas as informações cabíveis, sempre que tal uso compartilhado ocorrer, salvo em caso de segredo de justiça, conforme mandamentos legais.</w:t>
      </w:r>
    </w:p>
    <w:p w:rsidR="0025292D" w:rsidRDefault="00AB130A">
      <w:pPr>
        <w:pStyle w:val="Ttulo1"/>
        <w:spacing w:before="0" w:after="120"/>
        <w:ind w:firstLine="117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7hji3vg4j2w9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SEGURANÇA DOS DADOS</w:t>
      </w:r>
    </w:p>
    <w:p w:rsidR="0025292D" w:rsidRDefault="00AB130A">
      <w:pPr>
        <w:spacing w:before="1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:rsidR="0025292D" w:rsidRDefault="00AB130A">
      <w:pPr>
        <w:spacing w:before="1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relação à segurança técnica e administrativa, os agentes de tratamento de dados informam que em se tratando de segurança técnica são utilizados sistemas atualizados e de ponta para evitar acesso não autorizado, além de manter constantemente a atualização de antivírus nos computadores, escolhendo somente fornecedores que possuem segurança comprovada e que seguem a Lei Geral de Proteção de Dados (LGPD), além, é claro, de cursos e palestras aos colaboradores para ficarem atentos aos possíveis acessos não autorizados.</w:t>
      </w:r>
    </w:p>
    <w:p w:rsidR="0025292D" w:rsidRDefault="00AB130A">
      <w:pPr>
        <w:spacing w:before="1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Em conformidade ao art. 48 da Lei nº 13.709,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comunicará ao Titular e à Autoridade Nacional de Proteção de Dados (ANPD) a ocorrência de incidente de segurança que possa acarretar risco ou dano relevante ao Titular.</w:t>
      </w:r>
    </w:p>
    <w:p w:rsidR="0025292D" w:rsidRDefault="00AB130A">
      <w:pPr>
        <w:spacing w:before="100" w:after="24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Além disso, todos os dados fornecidos terão o tratamento criptografado de ponta a ponta, e somente serão divulgados e compartilhados, em acordo com as autorizações, expressamente, fornecidas neste termo.</w:t>
      </w:r>
    </w:p>
    <w:p w:rsidR="0025292D" w:rsidRDefault="00AB130A">
      <w:pPr>
        <w:pStyle w:val="Ttulo1"/>
        <w:spacing w:before="0" w:after="120"/>
        <w:ind w:firstLine="117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tnstzv36plu9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TÉRMINO DO TRATAMENTO DOS DADOS</w:t>
      </w:r>
    </w:p>
    <w:p w:rsidR="0025292D" w:rsidRDefault="00AB130A">
      <w:pPr>
        <w:spacing w:before="100" w:line="27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poderá manter e tratar os Dados Pessoais do Titular durante todo o período em que os mesmos forem pertinentes ao alcance das finalidades listadas neste termo, principalmente enquanto durar a viagem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EMBELLEZE – CLUBE DOS CAMPEÕES 2026</w:t>
      </w:r>
      <w:r>
        <w:rPr>
          <w:rFonts w:ascii="Times New Roman" w:eastAsia="Times New Roman" w:hAnsi="Times New Roman" w:cs="Times New Roman"/>
          <w:sz w:val="24"/>
          <w:szCs w:val="24"/>
        </w:rPr>
        <w:t>, inclusive após a finalização da mesma, caso necessário e em conformidade aos interesses da empresa, como por exemplo a realização de relatórios e demais documentos ao final da viagem, sendo que, após o prazo de 02 (dois) meses do término da viagem, esses dados são excluídos de maneira permanente.</w:t>
      </w:r>
    </w:p>
    <w:p w:rsidR="0025292D" w:rsidRDefault="00AB130A">
      <w:pPr>
        <w:spacing w:before="24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Dados pessoais anonimizados, sem possibilidade de associação ao indivíduo, poderão ser mantidos por período indefinido, para fins de pesquisa, conforme autorização legal.</w:t>
      </w:r>
    </w:p>
    <w:p w:rsidR="0025292D" w:rsidRDefault="00AB130A">
      <w:pPr>
        <w:spacing w:before="100" w:after="2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Titular poderá solicitar via e-mail (contato@agenciafuego.com) ou correspondência à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qualquer momento, que sejam eliminados os Dados Pessoais não anonimizados do Titular. O Titular fica ciente de que poderá ser inviável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continuar o fornecimento de produtos ou serviços ao Titular a partir da eliminação dos Dados Pessoais.</w:t>
      </w:r>
    </w:p>
    <w:p w:rsidR="0025292D" w:rsidRDefault="00AB130A">
      <w:pPr>
        <w:pStyle w:val="Ttulo1"/>
        <w:spacing w:before="0" w:after="120"/>
        <w:ind w:firstLine="117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vzfwonqgpgfu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DIREITOS DO TITULAR</w:t>
      </w:r>
    </w:p>
    <w:p w:rsidR="0025292D" w:rsidRDefault="00AB130A">
      <w:pPr>
        <w:spacing w:before="1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Titular pode, em relação aos dados tratados pela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CONTROLADORA*</w:t>
      </w:r>
      <w:r>
        <w:rPr>
          <w:rFonts w:ascii="Times New Roman" w:eastAsia="Times New Roman" w:hAnsi="Times New Roman" w:cs="Times New Roman"/>
          <w:sz w:val="24"/>
          <w:szCs w:val="24"/>
        </w:rPr>
        <w:t>, a qualquer momento e mediante requisição através do canal oficial (contato@agenciafuego.com), exercer os seguintes direitos:</w:t>
      </w:r>
    </w:p>
    <w:p w:rsidR="0025292D" w:rsidRDefault="00AB130A">
      <w:pPr>
        <w:numPr>
          <w:ilvl w:val="0"/>
          <w:numId w:val="1"/>
        </w:numPr>
        <w:spacing w:before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confirmação da existência de tratamento; acesso aos dados;</w:t>
      </w:r>
    </w:p>
    <w:p w:rsidR="0025292D" w:rsidRDefault="00AB13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correção de dados incompletos, inexatos ou desatualizados;</w:t>
      </w:r>
    </w:p>
    <w:p w:rsidR="0025292D" w:rsidRDefault="00AB13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anonimização, bloqueio ou eliminação de dados desnecessários, excessivos ou tratados em desconformidade com o disposto na Lei nº 13.709;</w:t>
      </w:r>
    </w:p>
    <w:p w:rsidR="0025292D" w:rsidRDefault="00AB13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portabilidade dos dados a outro fornecedor de serviço ou produto, mediante requisição expressa e observados os segredos comercial e industrial, de acordo com a regulamentação do órgão controlador;</w:t>
      </w:r>
    </w:p>
    <w:p w:rsidR="0025292D" w:rsidRDefault="00AB13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eliminação dos dados pessoais tratados com o consentimento do titular, exceto nas hipóteses previstas no art. 16 da Lei nº 13.709;</w:t>
      </w:r>
    </w:p>
    <w:p w:rsidR="0025292D" w:rsidRDefault="00AB13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informação das entidades públicas e privadas com as quais o controlador realizou uso compartilhado de dados;</w:t>
      </w:r>
    </w:p>
    <w:p w:rsidR="0025292D" w:rsidRDefault="00AB13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informação sobre a possibilidade de não fornecer consentimento e sobre as consequências da negativa;</w:t>
      </w:r>
    </w:p>
    <w:p w:rsidR="0025292D" w:rsidRDefault="00AB130A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revogação do consentimento, nos termos do § 5º do art. 8º da Lei nº 13.709.</w:t>
      </w:r>
    </w:p>
    <w:p w:rsidR="0025292D" w:rsidRDefault="00AB130A">
      <w:pPr>
        <w:pStyle w:val="Ttulo1"/>
        <w:spacing w:before="100" w:after="120"/>
        <w:ind w:firstLine="117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lpnjue5oydz6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CONDIÇÕES GERAIS</w:t>
      </w:r>
    </w:p>
    <w:p w:rsidR="0025292D" w:rsidRDefault="00AB130A">
      <w:pPr>
        <w:spacing w:before="10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Tolerância. </w:t>
      </w:r>
      <w:r>
        <w:rPr>
          <w:rFonts w:ascii="Times New Roman" w:eastAsia="Times New Roman" w:hAnsi="Times New Roman" w:cs="Times New Roman"/>
          <w:sz w:val="24"/>
          <w:szCs w:val="24"/>
        </w:rPr>
        <w:t>Eventuais omissões ou meras tolerâncias das partes no exigir o estrito e pleno cumprimento desta Política e/ou de prerrogativas decorrentes dele ou da lei, não constituirão novação ou renúncia, nem afetará o exercício de quaisquer direitos aqui previstos, que poderão ser plena e integralmente exercidos, a qualquer tempo.</w:t>
      </w:r>
    </w:p>
    <w:p w:rsidR="0025292D" w:rsidRDefault="00AB130A">
      <w:pPr>
        <w:spacing w:before="240" w:after="24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Independência das cláusulas</w:t>
      </w:r>
      <w:r>
        <w:rPr>
          <w:rFonts w:ascii="Times New Roman" w:eastAsia="Times New Roman" w:hAnsi="Times New Roman" w:cs="Times New Roman"/>
          <w:sz w:val="24"/>
          <w:szCs w:val="24"/>
        </w:rPr>
        <w:t>. Caso se perceba que uma disposição é nula, as disposições restantes desta Política de Privacidade permanecerão em pleno vigor e um termo válido substituirá o termo nulo, refletindo nossa intenção, tanto quanto possível.</w:t>
      </w:r>
    </w:p>
    <w:p w:rsidR="0025292D" w:rsidRDefault="00AB130A">
      <w:pPr>
        <w:spacing w:after="24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 aplicável. </w:t>
      </w:r>
      <w:r>
        <w:rPr>
          <w:rFonts w:ascii="Times New Roman" w:eastAsia="Times New Roman" w:hAnsi="Times New Roman" w:cs="Times New Roman"/>
          <w:sz w:val="24"/>
          <w:szCs w:val="24"/>
        </w:rPr>
        <w:t>Esta Política é regida pela lei brasileira, sendo esta integralmente aplicável a quaisquer disputas que possam surgir sobre a interpretação ou execução desta Política de Privacidade, assim como qualquer outra disputa que envolva direta ou indiretamente o uso da Plataforma pelos usuários (Titulares).</w:t>
      </w:r>
    </w:p>
    <w:p w:rsidR="0025292D" w:rsidRDefault="00AB130A">
      <w:pPr>
        <w:spacing w:before="100" w:after="240" w:line="27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Eleição de foro</w:t>
      </w:r>
      <w:r>
        <w:rPr>
          <w:rFonts w:ascii="Times New Roman" w:eastAsia="Times New Roman" w:hAnsi="Times New Roman" w:cs="Times New Roman"/>
          <w:sz w:val="24"/>
          <w:szCs w:val="24"/>
        </w:rPr>
        <w:t>. Fica eleito o Foro da Comarca Central de São Paulo - SP para dirimir quaisquer dúvidas, questões ou litígios decorrentes desta Política de Privacidade, renunciando às partes a qualquer outro, por mais privilegiado que seja.</w:t>
      </w:r>
    </w:p>
    <w:p w:rsidR="0025292D" w:rsidRDefault="00AB130A">
      <w:pPr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fim, o participante (Titular) reconhece ser o único responsável pela veracidade, exatidão e autenticidade dos dados fornecidos, inclusive dos riscos inerentes à viagem, isentando a FUEGO de qualquer responsabilidade nesse sentido.</w:t>
      </w:r>
    </w:p>
    <w:p w:rsidR="0025292D" w:rsidRDefault="00AB130A">
      <w:pPr>
        <w:spacing w:before="240"/>
        <w:ind w:left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Atualizado em 03 de Julho de 2026.</w:t>
      </w:r>
    </w:p>
    <w:p w:rsidR="0025292D" w:rsidRDefault="0025292D">
      <w:pPr>
        <w:pBdr>
          <w:top w:val="nil"/>
          <w:left w:val="nil"/>
          <w:bottom w:val="nil"/>
          <w:right w:val="nil"/>
          <w:between w:val="nil"/>
        </w:pBdr>
        <w:spacing w:before="239"/>
        <w:ind w:left="117"/>
        <w:jc w:val="both"/>
        <w:rPr>
          <w:sz w:val="20"/>
          <w:szCs w:val="20"/>
        </w:rPr>
      </w:pPr>
    </w:p>
    <w:sectPr w:rsidR="0025292D">
      <w:headerReference w:type="default" r:id="rId8"/>
      <w:footerReference w:type="default" r:id="rId9"/>
      <w:pgSz w:w="11900" w:h="16840"/>
      <w:pgMar w:top="1380" w:right="960" w:bottom="1740" w:left="960" w:header="527" w:footer="15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A14" w:rsidRDefault="007E7A14">
      <w:r>
        <w:separator/>
      </w:r>
    </w:p>
  </w:endnote>
  <w:endnote w:type="continuationSeparator" w:id="0">
    <w:p w:rsidR="007E7A14" w:rsidRDefault="007E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92D" w:rsidRDefault="00AB130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noProof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285045</wp:posOffset>
          </wp:positionH>
          <wp:positionV relativeFrom="paragraph">
            <wp:posOffset>0</wp:posOffset>
          </wp:positionV>
          <wp:extent cx="5968070" cy="749300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807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A14" w:rsidRDefault="007E7A14">
      <w:r>
        <w:separator/>
      </w:r>
    </w:p>
  </w:footnote>
  <w:footnote w:type="continuationSeparator" w:id="0">
    <w:p w:rsidR="007E7A14" w:rsidRDefault="007E7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92D" w:rsidRDefault="00AB130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rFonts w:ascii="Helvetica Neue" w:eastAsia="Helvetica Neue" w:hAnsi="Helvetica Neue" w:cs="Helvetica Neue"/>
        <w:noProof/>
        <w:color w:val="000000"/>
        <w:sz w:val="20"/>
        <w:szCs w:val="20"/>
        <w:lang w:val="pt-B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5545210</wp:posOffset>
          </wp:positionH>
          <wp:positionV relativeFrom="page">
            <wp:posOffset>334768</wp:posOffset>
          </wp:positionV>
          <wp:extent cx="1281865" cy="305206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865" cy="305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3163C"/>
    <w:multiLevelType w:val="multilevel"/>
    <w:tmpl w:val="615C6A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4981267E"/>
    <w:multiLevelType w:val="hybridMultilevel"/>
    <w:tmpl w:val="3B64DA68"/>
    <w:lvl w:ilvl="0" w:tplc="0416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2D"/>
    <w:rsid w:val="0025292D"/>
    <w:rsid w:val="00462E2E"/>
    <w:rsid w:val="004A72DB"/>
    <w:rsid w:val="007E7A14"/>
    <w:rsid w:val="00900BEB"/>
    <w:rsid w:val="009253E4"/>
    <w:rsid w:val="00A910D1"/>
    <w:rsid w:val="00AB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08F49-1136-4E40-B9F5-5103BAED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Ttulo1">
    <w:name w:val="heading 1"/>
    <w:basedOn w:val="Normal"/>
    <w:uiPriority w:val="9"/>
    <w:qFormat/>
    <w:pPr>
      <w:spacing w:before="99"/>
      <w:ind w:left="117"/>
      <w:jc w:val="both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54"/>
      <w:ind w:left="4274" w:hanging="3483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0"/>
      <w:ind w:left="1251"/>
      <w:jc w:val="both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00"/>
      <w:ind w:left="1251" w:hanging="28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NmjSX7lPXRzgNJDK2wfYNE7CGQ==">CgMxLjAyDmgueXQ0c2I4ZXNzcG52Mg5oLmd3a3ZzM2F4MjN6ZzIOaC5ucnI5YzhlY3VwOTMyDWgueWNuNm16MW81OXIyDmgubGY4MHJoMTJnOG1uMg5oLjdoamkzdmc0ajJ3OTIOaC50bnN0enYzNnBsdTkyDmgudnpmd29ucWdwZ2Z1Mg5oLmxwbmp1ZTVveWR6NjgAciExeF9jcUpYYzdWNS1PX2hQeWtiWDV3M1ZFczN2aFl4RkY=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1971</Words>
  <Characters>10649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Túlio</dc:creator>
  <cp:lastModifiedBy>Tulio Mutuberria</cp:lastModifiedBy>
  <cp:revision>4</cp:revision>
  <dcterms:created xsi:type="dcterms:W3CDTF">2026-06-18T00:07:00Z</dcterms:created>
  <dcterms:modified xsi:type="dcterms:W3CDTF">2026-06-18T00:31:00Z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Pages</vt:lpwstr>
  </property>
  <property fmtid="{D5CDD505-2E9C-101B-9397-08002B2CF9AE}" pid="4" name="LastSaved">
    <vt:filetime>2025-01-17T00:00:00Z</vt:filetime>
  </property>
  <property fmtid="{D5CDD505-2E9C-101B-9397-08002B2CF9AE}" pid="5" name="Producer">
    <vt:lpwstr>macOS Version 13.2.1 (Build 22D68) Quartz PDFContext</vt:lpwstr>
  </property>
</Properties>
</file>